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HTML"/>
          <w:b/>
          <w:bCs/>
          <w:color w:val="000080"/>
        </w:rPr>
        <w:t>Концепция исторического образования</w:t>
      </w:r>
      <w:r>
        <w:rPr>
          <w:rFonts w:ascii="Courier New" w:hAnsi="Courier New" w:cs="Courier New"/>
          <w:b/>
          <w:bCs/>
          <w:color w:val="000080"/>
        </w:rPr>
        <w:br/>
      </w:r>
      <w:r>
        <w:rPr>
          <w:rStyle w:val="HTML"/>
          <w:b/>
          <w:bCs/>
          <w:color w:val="000080"/>
        </w:rPr>
        <w:t>в общеобразовательных учреждениях Российской Федерации</w:t>
      </w:r>
    </w:p>
    <w:bookmarkEnd w:id="0"/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Style w:val="a4"/>
          <w:rFonts w:ascii="Arial CYR" w:hAnsi="Arial CYR" w:cs="Arial CYR"/>
          <w:b/>
          <w:bCs/>
          <w:color w:val="000000"/>
          <w:sz w:val="27"/>
          <w:szCs w:val="27"/>
        </w:rPr>
        <w:t>От редакции.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Style w:val="a4"/>
          <w:rFonts w:ascii="Arial CYR" w:hAnsi="Arial CYR" w:cs="Arial CYR"/>
          <w:color w:val="000000"/>
          <w:sz w:val="27"/>
          <w:szCs w:val="27"/>
        </w:rPr>
        <w:t>Проект концепции, разработанный коллективом специалистов по поручению Министерства общего и профессионального образования, публикуется для обсуждения. Мы сочли возможным воспроизвести этот текст без редакционной правки.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Style w:val="a4"/>
          <w:rFonts w:ascii="Arial CYR" w:hAnsi="Arial CYR" w:cs="Arial CYR"/>
          <w:color w:val="000000"/>
          <w:sz w:val="27"/>
          <w:szCs w:val="27"/>
        </w:rPr>
        <w:t>Мы надеемся, что читатели еженедельника выскажут свои суждения о документе, призванном наметить основные вехи развития школьного исторического образования, и готовы опубликовать самые различные отклики, отзывы — или альтернативные проекты.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FF"/>
          <w:sz w:val="27"/>
          <w:szCs w:val="27"/>
        </w:rPr>
        <w:t>Введение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Анализ современного состояния преподавания истории в общеобразовательных учреждениях РФ указывает на необходимость приведения его в соответствие с потребностями страны в начале ХХI в.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 наше время интеллектуальный потенциал общества стал определяющим фактором его поступательного развития, а образование — одним из гарантов прогресса и национальной безопасности государства. Особое место в процессе обучения и воспитания занимает история. Как наука она универсальна, поскольку объектом ее изучения является всё многообразие событий, явлений, фактов, закономерностей, тенденций, имевших место в жизни человечества. История формирует личность школьника, готовит его жить в меняющимся мире с учетом предшествующего опыта, воспитывает патриота своего Отечества и гражданина.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Историческое образование на современном этапе характеризуется следующими чертами: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приоритетностью изучения отечественной истории;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изучением ее в контексте мирового развития;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преемственностью между уровнями исторического образования в рамках становления системы непрерывного образования;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углублением содержания читаемых исторических курсов и расширением объемов учебного времени;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повышением воспитательной роли исторического образования.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lastRenderedPageBreak/>
        <w:t>Преподавание истории в российской школе в ХХ в. свидетельствует о том, что в периоды радикальных социальных преобразований наблюдалась устойчивая тенденция к отрицанию предшествующего исторического опыта. Это вело в некоторых случаях к отказу от изучения истории, замене ее другими дисциплинами. Общественная практика убедительно показывала несостоятельность такого подхода.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Реформирование средней школы в России в 1990-е гг. привело к определенным позитивным результатам: появилась большая творческая свобода педагога, возможность выбора образовательных программ, форм обучения, учебных пособий. Однако в целом ситуация вызывает тревогу. Декларированная приоритетность образовательной сферы обернулась ее глубочайшим кризисом. Происходит процесс фактической утраты гражданами права на равный доступ к образованию, нарушается единое образовательное пространство на территории Российской Федерации.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Деидеологизация школьного гуманитарного образования на практике стала означать его декоммунизацию, отказ от марксистско-ленинской методологии. Образовавшийся после крушение вульгаризированной марксистской парадигмы вакуум пытаются заменить цивилизационными, культурологическими, социологическими, стадиальными и другими подходами, каждый из которых акцентирует внимание лишь на отдельных сторонах исторического процесса. Часто смена методологических подходов приводит к простой смене знаков в оценке прошлого.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Вариативность программ и учебников обернулась отсутствием единых критериев, определяющих подходы при разработке учебных программ, учебно-методических комплексов и даже программ вступительных экзаменов в вузы, а введение концентрической системы в существующем виде привело к нарушению сбалансированных многолетним опытом межпредметных связей, преемственности между самими концентрами, равно как и между средней и высшей школой.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Всё это объективно ведет не только к снижению уровня исторической подготовки выпускников общеобразовательных учреждений, но и препятствует формированию высоких гражданских и патриотических качеств личности. С учетом вышесказанного, обновление общеобразовательной школы становится насущной необходимостью. Переход к 12-летнему школьному образованию позволит решить проблему повышения уровня гуманитарной подготовки учащихся с учетом выработки единых подходов в решении проблем преподавания истории, наиболее адекватно отражающих объективные потребности общества.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FF"/>
          <w:sz w:val="27"/>
          <w:szCs w:val="27"/>
        </w:rPr>
        <w:lastRenderedPageBreak/>
        <w:t> </w:t>
      </w:r>
      <w:r>
        <w:rPr>
          <w:rFonts w:ascii="Arial CYR" w:hAnsi="Arial CYR" w:cs="Arial CYR"/>
          <w:b/>
          <w:bCs/>
          <w:color w:val="0000FF"/>
          <w:sz w:val="27"/>
          <w:szCs w:val="27"/>
        </w:rPr>
        <w:t>Цели и задачи исторического образования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История наряду с такими предметами, как русский язык и литература закладывает основы формирования личности учащегося, дает ему знания, развивает умения и навыки, необходимые для жизнедеятельности человека. Это определяет место истории среди учебных дисциплин в 12-летней общеобразовательной школе.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Главной задачей исторического образования является выявление и изучение основных закономерностей развития общества со времени его возникновения до наших дней. Именно история позволяет не только проследить изменения в системе общественных отношений, но и выявить основные направления в развитии человечества. Ярко выраженный воспитательный характер истории позволяет говорить о ее особой роли в структуре общего образования.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FF"/>
          <w:sz w:val="27"/>
          <w:szCs w:val="27"/>
        </w:rPr>
        <w:t>Основные функции исторического образования </w:t>
      </w:r>
      <w:r>
        <w:rPr>
          <w:rFonts w:ascii="Arial CYR" w:hAnsi="Arial CYR" w:cs="Arial CYR"/>
          <w:b/>
          <w:bCs/>
          <w:color w:val="0000FF"/>
          <w:sz w:val="27"/>
          <w:szCs w:val="27"/>
        </w:rPr>
        <w:br/>
        <w:t>и принципиальные подходы к его обновлению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Историческое образование в школе должно обеспечивать реализацию функций образовательного процесса:</w:t>
      </w:r>
    </w:p>
    <w:p w:rsidR="00514675" w:rsidRDefault="00514675" w:rsidP="0051467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Познавательно-развивающая функция</w:t>
      </w:r>
      <w:r>
        <w:rPr>
          <w:rFonts w:ascii="Arial CYR" w:hAnsi="Arial CYR" w:cs="Arial CYR"/>
          <w:color w:val="000000"/>
          <w:sz w:val="27"/>
          <w:szCs w:val="27"/>
        </w:rPr>
        <w:t> заключается в приобретении научных знаний, раскрывающих основные закономерности функционирования общества во всей его противоречивости и многообразии.</w:t>
      </w:r>
    </w:p>
    <w:p w:rsidR="00514675" w:rsidRDefault="00514675" w:rsidP="0051467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Познавательно-обучающая функция</w:t>
      </w:r>
      <w:r>
        <w:rPr>
          <w:rFonts w:ascii="Arial CYR" w:hAnsi="Arial CYR" w:cs="Arial CYR"/>
          <w:color w:val="000000"/>
          <w:sz w:val="27"/>
          <w:szCs w:val="27"/>
        </w:rPr>
        <w:t> предполагает формирование умений и навыков самостоятельного поиска научных знаний, работы с историческим материалом, его систематизации и анализа.</w:t>
      </w:r>
    </w:p>
    <w:p w:rsidR="00514675" w:rsidRDefault="00514675" w:rsidP="0051467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Воспитательная функция</w:t>
      </w:r>
      <w:r>
        <w:rPr>
          <w:rFonts w:ascii="Arial CYR" w:hAnsi="Arial CYR" w:cs="Arial CYR"/>
          <w:color w:val="000000"/>
          <w:sz w:val="27"/>
          <w:szCs w:val="27"/>
        </w:rPr>
        <w:t> предусматривает формирование личности, ответственной перед обществом и государством.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 своей совокупности эти функции позволяют решать проблему социальной адаптации учащихся.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Для выполнения этой задачи необходимо руководствоваться следующими </w:t>
      </w:r>
      <w:r>
        <w:rPr>
          <w:rFonts w:ascii="Arial CYR" w:hAnsi="Arial CYR" w:cs="Arial CYR"/>
          <w:b/>
          <w:bCs/>
          <w:i/>
          <w:iCs/>
          <w:color w:val="000000"/>
          <w:sz w:val="27"/>
          <w:szCs w:val="27"/>
        </w:rPr>
        <w:t>принципами</w:t>
      </w:r>
      <w:r>
        <w:rPr>
          <w:rFonts w:ascii="Arial CYR" w:hAnsi="Arial CYR" w:cs="Arial CYR"/>
          <w:color w:val="000000"/>
          <w:sz w:val="27"/>
          <w:szCs w:val="27"/>
        </w:rPr>
        <w:t> обновления исторического образования.</w:t>
      </w:r>
    </w:p>
    <w:p w:rsidR="00514675" w:rsidRDefault="00514675" w:rsidP="0051467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Единство обучения и воспитания. </w:t>
      </w:r>
      <w:r>
        <w:rPr>
          <w:rFonts w:ascii="Arial CYR" w:hAnsi="Arial CYR" w:cs="Arial CYR"/>
          <w:color w:val="000000"/>
          <w:sz w:val="27"/>
          <w:szCs w:val="27"/>
        </w:rPr>
        <w:t>В процессе обучения необходимо формировать историческое сознание подрастающего поколения, воспитывать чувство гордости и любви к своей Родине.</w:t>
      </w:r>
    </w:p>
    <w:p w:rsidR="00514675" w:rsidRDefault="00514675" w:rsidP="0051467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Единство требований к содержанию и уровню подготовки</w:t>
      </w:r>
      <w:r>
        <w:rPr>
          <w:rFonts w:ascii="Arial CYR" w:hAnsi="Arial CYR" w:cs="Arial CYR"/>
          <w:color w:val="000000"/>
          <w:sz w:val="27"/>
          <w:szCs w:val="27"/>
        </w:rPr>
        <w:t>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учащихся независимо от форм обучения, видов учебных заведений и их местонахождения. </w:t>
      </w:r>
      <w:r>
        <w:rPr>
          <w:rFonts w:ascii="Arial CYR" w:hAnsi="Arial CYR" w:cs="Arial CYR"/>
          <w:color w:val="000000"/>
          <w:sz w:val="27"/>
          <w:szCs w:val="27"/>
        </w:rPr>
        <w:t xml:space="preserve">Реализация </w:t>
      </w:r>
      <w:r>
        <w:rPr>
          <w:rFonts w:ascii="Arial CYR" w:hAnsi="Arial CYR" w:cs="Arial CYR"/>
          <w:color w:val="000000"/>
          <w:sz w:val="27"/>
          <w:szCs w:val="27"/>
        </w:rPr>
        <w:lastRenderedPageBreak/>
        <w:t>вариативности должна быть ограничена различными учебными и методическими пособиями в рамках единой программы в соответствии с теми требованиями, которые предъявляются к учащимся по окончании школы. Вариативность содержания образования возможна только в XI—XII классах, где предоставляется право выбрать курс в соответствии с будущей профессиональной деятельностью, и в части, касающейся регионального компонента в основной школе. При этом последний не должен не должен заменять федеральный. Он дается сверх минимума требований, предъявляемых к учащимся, и его содержательная часть не может вступать в противоречия с основным курсом.</w:t>
      </w:r>
    </w:p>
    <w:p w:rsidR="00514675" w:rsidRDefault="00514675" w:rsidP="0051467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Выработка единых</w:t>
      </w:r>
      <w:r>
        <w:rPr>
          <w:rFonts w:ascii="Arial CYR" w:hAnsi="Arial CYR" w:cs="Arial CYR"/>
          <w:color w:val="000000"/>
          <w:sz w:val="27"/>
          <w:szCs w:val="27"/>
        </w:rPr>
        <w:t>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подходов к преподаванию истории в школе. </w:t>
      </w:r>
      <w:r>
        <w:rPr>
          <w:rFonts w:ascii="Arial CYR" w:hAnsi="Arial CYR" w:cs="Arial CYR"/>
          <w:color w:val="000000"/>
          <w:sz w:val="27"/>
          <w:szCs w:val="27"/>
        </w:rPr>
        <w:t>Необходимо оптимальное сочетание формационного и цивилизационного подходов. Первый из них хорошо отражает течение времени, преемственность и внутреннюю обусловленность этапов развития, позволяет проникнуть в логику социально-экономических процессов. Второй — как бы дает горизонтальный срез развития человечества в определенную эпоху, показывает взаимодействие и взаимовлияние культур разных стран и народов, позволяет широко применять сравнительно-типологическую методику. Сочетание “вертикального” и “горизонтального”, формационного и цивилизационного подходов позволяет показать глубину и многомерность исторического процесса. Целостность и логичность изложения исторического материала должны обеспечиваться целевой установкой на воспитание патриота и гражданина России.</w:t>
      </w:r>
    </w:p>
    <w:p w:rsidR="00514675" w:rsidRDefault="00514675" w:rsidP="0051467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Научная объективность</w:t>
      </w:r>
      <w:r>
        <w:rPr>
          <w:rFonts w:ascii="Arial CYR" w:hAnsi="Arial CYR" w:cs="Arial CYR"/>
          <w:color w:val="000000"/>
          <w:sz w:val="27"/>
          <w:szCs w:val="27"/>
        </w:rPr>
        <w:t> предполагает максимально полный и всесторонний анализ совокупности исторических фактов, процессов и явлений без подготовки их под заранее созданные и заданные схемы. Этот принцип важен для изучения каждого исторического сюжета в совокупности его позитивных и негативных сторон. Применение принципа научной объективности дает реальную возможность отойти от политической коньюнктуры, отказываться от неаргументированной критики одних явлений, процессов и безосновательной идеализации других.</w:t>
      </w:r>
    </w:p>
    <w:p w:rsidR="00514675" w:rsidRDefault="00514675" w:rsidP="0051467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Историзм</w:t>
      </w:r>
      <w:r>
        <w:rPr>
          <w:rFonts w:ascii="Arial CYR" w:hAnsi="Arial CYR" w:cs="Arial CYR"/>
          <w:color w:val="000000"/>
          <w:sz w:val="27"/>
          <w:szCs w:val="27"/>
        </w:rPr>
        <w:t> требует рассматривать исторический процесс с точки зрения того, где, когда, вследствие каких причин он возник, как оценивался современниками, как изменялся, развивался, какие результаты были достигнуты в итоге. Фундаментальный принцип историзма предполагает использование совокупности частных методов: проблемно-хронологического, сравнительно исторического, интегративного, ретроспективного, актуализации.</w:t>
      </w:r>
    </w:p>
    <w:p w:rsidR="00514675" w:rsidRDefault="00514675" w:rsidP="0051467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Построение учебных курсов с учетом возрастных особенностей учащихся.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lastRenderedPageBreak/>
        <w:t>В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начальной школе</w:t>
      </w:r>
      <w:r>
        <w:rPr>
          <w:rFonts w:ascii="Arial CYR" w:hAnsi="Arial CYR" w:cs="Arial CYR"/>
          <w:color w:val="000000"/>
          <w:sz w:val="27"/>
          <w:szCs w:val="27"/>
        </w:rPr>
        <w:t> в процессе эмоционального восприятия учебного материала упор должен делаться на: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формирование элементарных представлений об истории родной страны;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привитие интереса к изучению ее прошлого;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осознание ребенком себя как части своей страны, общества.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На данном этапе речь должна идти о фрагментарном изучении отдельных наиболее ярких страниц отечественной истории.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основной средней школе</w:t>
      </w:r>
      <w:r>
        <w:rPr>
          <w:rFonts w:ascii="Arial CYR" w:hAnsi="Arial CYR" w:cs="Arial CYR"/>
          <w:color w:val="000000"/>
          <w:sz w:val="27"/>
          <w:szCs w:val="27"/>
        </w:rPr>
        <w:t> ставятся задачи: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сформировать представления об основных этапах всеобщей и отечественной истории и вкладе России в прогрессивное развитие человечества;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сформировать у школьников основы исторического мышления;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подвести учеников к пониманию закономерностей исторического процесса;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сформировать гражданскую позицию школьника.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полной средней школе</w:t>
      </w:r>
      <w:r>
        <w:rPr>
          <w:rFonts w:ascii="Arial CYR" w:hAnsi="Arial CYR" w:cs="Arial CYR"/>
          <w:color w:val="000000"/>
          <w:sz w:val="27"/>
          <w:szCs w:val="27"/>
        </w:rPr>
        <w:t> должна стоять задача формирования потребностей к историческому самообразованию, к углубленному изучению истории.</w:t>
      </w:r>
    </w:p>
    <w:p w:rsidR="00514675" w:rsidRDefault="00514675" w:rsidP="00514675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l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 Личностно-ориентированная направленность процесса обучения</w:t>
      </w:r>
      <w:r>
        <w:rPr>
          <w:rFonts w:ascii="Arial CYR" w:hAnsi="Arial CYR" w:cs="Arial CYR"/>
          <w:color w:val="000000"/>
          <w:sz w:val="27"/>
          <w:szCs w:val="27"/>
        </w:rPr>
        <w:t> на основе новейших учебных технологий и форм организации учебного процесса. В XI—XII классах целесообразно применение методик сопоставительного анализа отечественной и всеобщей истории, работа с историческими источниками, широкое привлечение дополнительной научной литературы, а также проведение занятий в виде лекций и семинаров, защиты рефератов, стимулирование индивидуальной самостоятельной работы учащихся.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 </w:t>
      </w:r>
      <w:r>
        <w:rPr>
          <w:rFonts w:ascii="Arial CYR" w:hAnsi="Arial CYR" w:cs="Arial CYR"/>
          <w:b/>
          <w:bCs/>
          <w:color w:val="0000FF"/>
          <w:sz w:val="27"/>
          <w:szCs w:val="27"/>
        </w:rPr>
        <w:t>Структура исторического образования в школе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 xml:space="preserve">Базисный вариант исторического курса в основной средней школе строится на основе реализации линейного принципа: изучение процесса развития человечества от первобытности до современности — с V по X класс. Это будет способствовать более качественному усвоению </w:t>
      </w:r>
      <w:r>
        <w:rPr>
          <w:rFonts w:ascii="Arial CYR" w:hAnsi="Arial CYR" w:cs="Arial CYR"/>
          <w:color w:val="000000"/>
          <w:sz w:val="27"/>
          <w:szCs w:val="27"/>
        </w:rPr>
        <w:lastRenderedPageBreak/>
        <w:t>учебного материала. Начиная с XVIII класса предлагается параллельное преподавание отечественной и всеобщей истории с целью формирования у школьника целостной картины мира и понимания роли и места России в нем.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i/>
          <w:iCs/>
          <w:color w:val="000000"/>
          <w:sz w:val="27"/>
          <w:szCs w:val="27"/>
          <w:u w:val="single"/>
        </w:rPr>
        <w:t>V класс — история древнего мира до V века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 итоге изучения курса у учащихся формируются представления о происхождении человека и становлении человеческого общества, его развитии от первобытного состояния к цивилизации. Они ознакомятся с основными вехами развития древнейших цивилизаций Востока, античного мира, Индии и Китая, их вкладом в прогресс человечества. Школьники должны научиться вести счет лет в истории, устанавливать последовательность, длительность и синхронность событий и процессов, пользоваться исторической картой.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i/>
          <w:iCs/>
          <w:color w:val="000000"/>
          <w:sz w:val="27"/>
          <w:szCs w:val="27"/>
          <w:u w:val="single"/>
        </w:rPr>
        <w:t>VI класс — история средних веков до середины XVII века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 результате изучения курса у учащихся начинают формироваться научные представления о месте средневековья в истории человечества, особенностях общественного прогресса в это время, основных характеристиках феодального способа производства, объективных и субъективных факторах развития общества, роли мировых религий и прежде всего христианства и ислама. Особое внимание уделяется эпохе Возрождения и развитию идей гуманизма. Школьники овладевают навыками сравнительно-культурных характеристик цивилизаций Запада и Востока.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i/>
          <w:iCs/>
          <w:color w:val="000000"/>
          <w:sz w:val="27"/>
          <w:szCs w:val="27"/>
          <w:u w:val="single"/>
        </w:rPr>
        <w:t>VII класс — отечественная история с древнейших времен до конца XVII века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На базе полученных в V и VI классах фактических знаний, представлений о путях и основных этапах развития человеческого общества с древнейших времен до конца средневековья с VII класса начинается систематическое изучение курса отечественной истории.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Понятие отечественная история включает историю Руси — России — СССР — Российской Федерации. Курсы истории отдельных регионов составляют региональный и школьный компоненты учебного плана.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На данном этапе идет дальнейшее формирование навыков сравнительного анализа, умения выделять общее и особенное в истории. Школьники должны научиться проводить поиск необходимой информации в доступных им источниках помимо учебника.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i/>
          <w:iCs/>
          <w:color w:val="000000"/>
          <w:sz w:val="27"/>
          <w:szCs w:val="27"/>
          <w:u w:val="single"/>
        </w:rPr>
        <w:lastRenderedPageBreak/>
        <w:t>VIII класс — новая история с середины XVII века до конца XVIII века; отечественная история конца XVII — XVIII века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С этого класса начинается синхронное изучение курсов отечественной и всеобщей истории. Это создает более широкие возможности для применения сравнительного анализа, выявления своеобразия российской истории. У школьников формируются научные представления об основных тенденциях развития зарубежных стран Запада и Востока в новое время, о постепенном переходе западной цивилизации к новому способу производства, своеобразии исторического пути России.</w:t>
      </w:r>
    </w:p>
    <w:p w:rsidR="00514675" w:rsidRDefault="00514675" w:rsidP="0051467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i/>
          <w:iCs/>
          <w:color w:val="000000"/>
          <w:sz w:val="27"/>
          <w:szCs w:val="27"/>
          <w:u w:val="single"/>
        </w:rPr>
        <w:t>IX класс — новая история XIX века; отечественная история (1801—1894)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 IX классе продолжается синхронное изучение зарубежной и отечественной истории — начиная с эпохи наполеоновских войн и до завершения формирования монополистического капитализма в передовых европейских странах и колониальной системы империализма в мире. Курс отечественной истории доводится до 1894 г. — начала царствования Николая II, связанного с существенными изменениями внутренней и внешней политики России. Помимо знания фактов, предусмотренных обязательным минимумом, школьники должны научиться излагать свои суждения о причинно-следственных связях отдельных событий, явлений и процессов всемирной и отечественной истории.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i/>
          <w:iCs/>
          <w:color w:val="000000"/>
          <w:sz w:val="27"/>
          <w:szCs w:val="27"/>
          <w:u w:val="single"/>
        </w:rPr>
        <w:t>X класс — новейшая история XX века; отечественная история (c 1894 г. до наших дней)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Выпускники основной средней школы помимо знания фактического материала и вышеперечисленных умений должны овладеть навыками выявления характерных, наиболее существенных признаков исторических событий и явлений; группировки (классификации) их по указанным признакам; объяснения мотивов, целей и результатов деятельности исторических личностей.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i/>
          <w:iCs/>
          <w:color w:val="000000"/>
          <w:sz w:val="27"/>
          <w:szCs w:val="27"/>
          <w:u w:val="single"/>
        </w:rPr>
        <w:t>XI и XII классы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 полной средней школе на базе полученных на предыдущем этапе знаний допустима вариативность учебных планов и программ в зависимости от специализации школьников, готовящихся к поступлению в вуз. В качестве базового может быть предложен интегративный исторический курс “Россия и мир”. Наряду с этим могут преподаваться тематические курсы по актуальным проблемам отечественной истории.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lastRenderedPageBreak/>
        <w:t>В процессе изучения курсов предполагается не только дальнейшее накопление фактического материала, но и его теоретическое осмысление в рамках глобальных проблем современности. Синтетический курс предполагает приоритет дедуктивного пути изучения, обогащение понятийного аппарата в тесной связи с изучаемыми параллельно обществоведческими курсами. Преподавание строится таким образом, что изучение истории России происходит в связи и на фоне мировой истории, выявляется общее для всего человечества и особенное в истории страны.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Учащиеся старших классов должны знать основные точки зрения историков на особенности мирового развития; определять и обосновывать свое отношение к событиям и явлениям, а также выдающимся деятелям исторической эпохи.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FF"/>
          <w:sz w:val="27"/>
          <w:szCs w:val="27"/>
        </w:rPr>
        <w:t>Межпредметные связи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Основные межпредметные связи строятся по линиям: отечественная история — русский язык; история — литература; история — география; история — обществознание. Для школ с углубленным изучением иностранного языка: иностранный язык — история стран, где этот язык является государственным. При изучении естественных и точных наук желательно давать учащимся сведения об их истории, о выдающихся ученых, о вкладе отечественной науки в мировую.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Изучение истории в настоящее время идет асинхронно с некоторыми из перечисленных предметов. Так, историю школьники начинают изучать раньше географии и поэтому не могут читать карту, знать ключевые географические понятия и определения. В то же время имеющийся сейчас опыт изучения основ обществознания с V класса показывает не эффективность этого подхода из-за недоступности даже основных терминов такого курса для подавляющего большинства учащихся этой возрастной группы. Абстрактные экономические, социологические, политологические понятия должны базироваться на конкретном историческом материале, поэтому обществознание целесообразно изучать в старших классах.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Взаимосвязь указанных выше предметов с историей обеспечивается сосредоточением особого внимания на общих ключевых проблемах и темах.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На уроках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русского языка</w:t>
      </w:r>
      <w:r>
        <w:rPr>
          <w:rFonts w:ascii="Arial CYR" w:hAnsi="Arial CYR" w:cs="Arial CYR"/>
          <w:color w:val="000000"/>
          <w:sz w:val="27"/>
          <w:szCs w:val="27"/>
        </w:rPr>
        <w:t> следует выявлять место и роль русского языка в прошлом, настоящем и будущем России; нравственные ценности русского народа, нашедшие отражение в языке.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lastRenderedPageBreak/>
        <w:t>При изучении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литературы</w:t>
      </w:r>
      <w:r>
        <w:rPr>
          <w:rFonts w:ascii="Arial CYR" w:hAnsi="Arial CYR" w:cs="Arial CYR"/>
          <w:color w:val="000000"/>
          <w:sz w:val="27"/>
          <w:szCs w:val="27"/>
        </w:rPr>
        <w:t> необходимо обеспечить определенную синхронность курсов истории и литературы на уровне IX—X классов, добиться того, чтобы литературные образы были историчны, а исторические — художественны. Изучая русскую литературу, следует обращать внимание на: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роль русской литературы в художественной культуре народов России, в мировой художественной культуре;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исторические условия становления различных жанров отечественной литературы и создания выдающихся произведений, отражающих колорит эпохи;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описание природы, жизни людей, их занятий и быта в различные исторические периоды.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В курсе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географии</w:t>
      </w:r>
      <w:r>
        <w:rPr>
          <w:rFonts w:ascii="Arial CYR" w:hAnsi="Arial CYR" w:cs="Arial CYR"/>
          <w:color w:val="000000"/>
          <w:sz w:val="27"/>
          <w:szCs w:val="27"/>
        </w:rPr>
        <w:t> необходимо учитывать взаимосвязи следующих общих проблем и тем: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географическая и историческая карта;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политическая карта мира,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экономическая карта мира;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великие географические открытия;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народы мира;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крупнейшие города мира;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географическое положение России;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административно-территориальное деление России;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численность и размещение населения России;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национальный состав населения России;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геология и природа России;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формирование экономико-географических районов России;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экономика России;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место и роль России в мировом хозяйстве.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lastRenderedPageBreak/>
        <w:t>Курс </w:t>
      </w:r>
      <w:r>
        <w:rPr>
          <w:rFonts w:ascii="Arial CYR" w:hAnsi="Arial CYR" w:cs="Arial CYR"/>
          <w:i/>
          <w:iCs/>
          <w:color w:val="000000"/>
          <w:sz w:val="27"/>
          <w:szCs w:val="27"/>
        </w:rPr>
        <w:t>обществознания </w:t>
      </w:r>
      <w:r>
        <w:rPr>
          <w:rFonts w:ascii="Arial CYR" w:hAnsi="Arial CYR" w:cs="Arial CYR"/>
          <w:color w:val="000000"/>
          <w:sz w:val="27"/>
          <w:szCs w:val="27"/>
        </w:rPr>
        <w:t>должен опираться на фактический материал и конкретный аппарат, полученный школьниками при изучении истории. В свою очередь, в старших классах понятийный аппарат общественных наук должен </w:t>
      </w:r>
      <w:r>
        <w:rPr>
          <w:rFonts w:ascii="Arial CYR" w:hAnsi="Arial CYR" w:cs="Arial CYR"/>
          <w:color w:val="000000"/>
          <w:sz w:val="27"/>
          <w:szCs w:val="27"/>
        </w:rPr>
        <w:br/>
        <w:t>гармонично использоваться в историческом курсе. Особое внимание должно быть обращено на изучение ряда общих проблем: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основные ступени человеческой истории и различные концептуальные подходы к их выделению; специфика становления и проявления этих стадий у разных народов и в России;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понятийный аппарат обществознания и истории;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особенности развития экономики России; экономические реформы в нашем отечестве в различные эпохи;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социальная структура общества, динамика ее изменений;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этнический состав населения, национальная политика и межнациональные отношения в дореволюционной, в советской и постсоветской России;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роль государства в экономической и общественной жизни России;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особенности правовой системы России, становления у нас гражданского общества и правового государства;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— выявление места и роли культуры, религии в жизни общества.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514675" w:rsidRDefault="00514675" w:rsidP="0051467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 CYR" w:hAnsi="Arial CYR" w:cs="Arial CYR"/>
          <w:b/>
          <w:bCs/>
          <w:color w:val="0000FF"/>
          <w:sz w:val="27"/>
          <w:szCs w:val="27"/>
        </w:rPr>
        <w:t>Требования к оснащенности учебного процесса литературой, пособиями и техническими средствами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Следует признать наиболее перспективной разработку учебно-методических комплексов, включающих в себя следующие типы учебной литературы с грифом Министерства образования.</w:t>
      </w:r>
    </w:p>
    <w:p w:rsidR="00514675" w:rsidRDefault="00514675" w:rsidP="00514675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Учебник</w:t>
      </w:r>
      <w:r>
        <w:rPr>
          <w:rFonts w:ascii="Arial CYR" w:hAnsi="Arial CYR" w:cs="Arial CYR"/>
          <w:color w:val="000000"/>
          <w:sz w:val="27"/>
          <w:szCs w:val="27"/>
        </w:rPr>
        <w:t> — выполненный с учетом обязательного минимума содержания основного общего образования, снабженный необходимым иллюстративным и методическим материалом;</w:t>
      </w:r>
    </w:p>
    <w:p w:rsidR="00514675" w:rsidRDefault="00514675" w:rsidP="00514675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Учебное пособие</w:t>
      </w:r>
      <w:r>
        <w:rPr>
          <w:rFonts w:ascii="Arial CYR" w:hAnsi="Arial CYR" w:cs="Arial CYR"/>
          <w:color w:val="000000"/>
          <w:sz w:val="27"/>
          <w:szCs w:val="27"/>
        </w:rPr>
        <w:t> — по вариативным факультативным курсам;</w:t>
      </w:r>
    </w:p>
    <w:p w:rsidR="00514675" w:rsidRDefault="00514675" w:rsidP="00514675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Книга для чтения</w:t>
      </w:r>
      <w:r>
        <w:rPr>
          <w:rFonts w:ascii="Arial CYR" w:hAnsi="Arial CYR" w:cs="Arial CYR"/>
          <w:color w:val="000000"/>
          <w:sz w:val="27"/>
          <w:szCs w:val="27"/>
        </w:rPr>
        <w:t> — параллельно с учебником в увлекательной форме более подробно освещает отдельные темы или сюжеты основного курса;</w:t>
      </w:r>
    </w:p>
    <w:p w:rsidR="00514675" w:rsidRDefault="00514675" w:rsidP="00514675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Хрестоматия</w:t>
      </w:r>
      <w:r>
        <w:rPr>
          <w:rFonts w:ascii="Arial CYR" w:hAnsi="Arial CYR" w:cs="Arial CYR"/>
          <w:color w:val="000000"/>
          <w:sz w:val="27"/>
          <w:szCs w:val="27"/>
        </w:rPr>
        <w:t> — сборник минимума документов и источников по изучаемому периоду зарубежной и отечественной истории;</w:t>
      </w:r>
    </w:p>
    <w:p w:rsidR="00514675" w:rsidRDefault="00514675" w:rsidP="00514675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lastRenderedPageBreak/>
        <w:t>Рабочая тетрадь</w:t>
      </w:r>
      <w:r>
        <w:rPr>
          <w:rFonts w:ascii="Arial CYR" w:hAnsi="Arial CYR" w:cs="Arial CYR"/>
          <w:color w:val="000000"/>
          <w:sz w:val="27"/>
          <w:szCs w:val="27"/>
        </w:rPr>
        <w:t> — индивидуальное учебно-методическое пособие для учащегося с набором различных видов познавательных заданий, включая контурные карты;</w:t>
      </w:r>
    </w:p>
    <w:p w:rsidR="00514675" w:rsidRDefault="00514675" w:rsidP="00514675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Тематические поурочные разработки, методическая литература и дидактические материалы</w:t>
      </w:r>
      <w:r>
        <w:rPr>
          <w:rFonts w:ascii="Arial CYR" w:hAnsi="Arial CYR" w:cs="Arial CYR"/>
          <w:color w:val="000000"/>
          <w:sz w:val="27"/>
          <w:szCs w:val="27"/>
        </w:rPr>
        <w:t> для учителя;</w:t>
      </w:r>
    </w:p>
    <w:p w:rsidR="00514675" w:rsidRDefault="00514675" w:rsidP="00514675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Справочники</w:t>
      </w:r>
      <w:r>
        <w:rPr>
          <w:rFonts w:ascii="Arial CYR" w:hAnsi="Arial CYR" w:cs="Arial CYR"/>
          <w:color w:val="000000"/>
          <w:sz w:val="27"/>
          <w:szCs w:val="27"/>
        </w:rPr>
        <w:t> — книги, содержащие минимум справочно-энциклопедических знаний, необходимых как для усвоения обязательного материала, так и для дополнительной самостоятельной работы учащегося;</w:t>
      </w:r>
    </w:p>
    <w:p w:rsidR="00514675" w:rsidRDefault="00514675" w:rsidP="00514675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rFonts w:ascii="Arial CYR" w:hAnsi="Arial CYR" w:cs="Arial CYR"/>
          <w:i/>
          <w:iCs/>
          <w:color w:val="000000"/>
          <w:sz w:val="27"/>
          <w:szCs w:val="27"/>
        </w:rPr>
        <w:t>Исторические атласы</w:t>
      </w:r>
      <w:r>
        <w:rPr>
          <w:rFonts w:ascii="Arial CYR" w:hAnsi="Arial CYR" w:cs="Arial CYR"/>
          <w:color w:val="000000"/>
          <w:sz w:val="27"/>
          <w:szCs w:val="27"/>
        </w:rPr>
        <w:t> — сборники исторических карт с пояснительными текстами и иллюстрациями.</w:t>
      </w:r>
    </w:p>
    <w:p w:rsidR="00514675" w:rsidRDefault="00514675" w:rsidP="00514675">
      <w:pPr>
        <w:pStyle w:val="a3"/>
        <w:rPr>
          <w:color w:val="000000"/>
          <w:sz w:val="27"/>
          <w:szCs w:val="27"/>
        </w:rPr>
      </w:pPr>
      <w:r>
        <w:rPr>
          <w:rFonts w:ascii="Arial CYR" w:hAnsi="Arial CYR" w:cs="Arial CYR"/>
          <w:color w:val="000000"/>
          <w:sz w:val="27"/>
          <w:szCs w:val="27"/>
        </w:rPr>
        <w:t>Кроме того, необходимо использовать настенные карты, репродукции художественных полотен на историческую тему, учебные картины, аудиовизуальные средства обучения (диафильмы, диапозитивы, компьютерные программы, кинофильмы, видеозаписи, аудиоматериалы и др.).</w:t>
      </w:r>
    </w:p>
    <w:p w:rsidR="00AF26BD" w:rsidRDefault="00AF26BD"/>
    <w:sectPr w:rsidR="00AF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F01"/>
    <w:multiLevelType w:val="multilevel"/>
    <w:tmpl w:val="D71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569AE"/>
    <w:multiLevelType w:val="multilevel"/>
    <w:tmpl w:val="F38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B7D00"/>
    <w:multiLevelType w:val="multilevel"/>
    <w:tmpl w:val="9AFA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A017E"/>
    <w:multiLevelType w:val="multilevel"/>
    <w:tmpl w:val="C4D8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2D"/>
    <w:rsid w:val="0011052D"/>
    <w:rsid w:val="00514675"/>
    <w:rsid w:val="00A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514675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5146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514675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514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50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8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3032</Words>
  <Characters>17286</Characters>
  <Application>Microsoft Office Word</Application>
  <DocSecurity>0</DocSecurity>
  <Lines>144</Lines>
  <Paragraphs>40</Paragraphs>
  <ScaleCrop>false</ScaleCrop>
  <Company/>
  <LinksUpToDate>false</LinksUpToDate>
  <CharactersWithSpaces>20278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2019-02-10T13:17:00Z</dcterms:created>
  <dcterms:modified xsi:type="dcterms:W3CDTF">2019-02-10T13:17:00Z</dcterms:modified>
</cp:coreProperties>
</file>